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30EDF">
      <w:pPr>
        <w:pStyle w:val="Title"/>
      </w:pPr>
      <w:r>
        <w:t xml:space="preserve">Aug. </w:t>
      </w:r>
      <w:r w:rsidR="007A2A4A">
        <w:t>20</w:t>
      </w:r>
      <w:r>
        <w:t>-</w:t>
      </w:r>
      <w:r w:rsidR="007A2A4A">
        <w:t>24</w:t>
      </w:r>
      <w:bookmarkStart w:id="0" w:name="_GoBack"/>
      <w:bookmarkEnd w:id="0"/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Pr="006E127E" w:rsidRDefault="00644EC7" w:rsidP="008B28F0">
            <w:r>
              <w:t>Review of Atomic Structure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8B28F0" w:rsidRDefault="00644EC7" w:rsidP="008B28F0">
            <w:r>
              <w:t>Isotopes/Avg. Atomic Mass</w:t>
            </w:r>
          </w:p>
          <w:p w:rsidR="007A2A4A" w:rsidRPr="007A2A4A" w:rsidRDefault="007A2A4A" w:rsidP="008B28F0">
            <w:r>
              <w:rPr>
                <w:b/>
              </w:rPr>
              <w:t>Legumium</w:t>
            </w:r>
          </w:p>
        </w:tc>
        <w:tc>
          <w:tcPr>
            <w:tcW w:w="1984" w:type="dxa"/>
          </w:tcPr>
          <w:p w:rsidR="008B28F0" w:rsidRPr="008C0E5A" w:rsidRDefault="007A2A4A" w:rsidP="008B28F0">
            <w:pPr>
              <w:rPr>
                <w:b/>
                <w:i/>
              </w:rPr>
            </w:pPr>
            <w:r>
              <w:rPr>
                <w:b/>
                <w:i/>
              </w:rPr>
              <w:t>8/22</w:t>
            </w: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8B28F0" w:rsidRPr="00582DC9" w:rsidRDefault="007A2A4A" w:rsidP="008B28F0">
            <w:pPr>
              <w:rPr>
                <w:b/>
              </w:rPr>
            </w:pPr>
            <w:r>
              <w:t>Radioactivity &amp; Nuclear Equations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8B28F0" w:rsidRDefault="007A2A4A" w:rsidP="008B28F0">
            <w:r>
              <w:t>Finish Nuclear Equations</w:t>
            </w:r>
          </w:p>
          <w:p w:rsidR="007A2A4A" w:rsidRPr="00757F38" w:rsidRDefault="007A2A4A" w:rsidP="008B28F0">
            <w:r>
              <w:t>Fission &amp; Fusion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8B28F0" w:rsidRPr="006E127E" w:rsidRDefault="007A2A4A" w:rsidP="008B28F0">
            <w:pPr>
              <w:rPr>
                <w:b/>
              </w:rPr>
            </w:pPr>
            <w:r>
              <w:t xml:space="preserve">Guest Speaker </w:t>
            </w:r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2C" w:rsidRDefault="00E5632C">
      <w:r>
        <w:separator/>
      </w:r>
    </w:p>
  </w:endnote>
  <w:endnote w:type="continuationSeparator" w:id="0">
    <w:p w:rsidR="00E5632C" w:rsidRDefault="00E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2C" w:rsidRDefault="00E5632C">
      <w:r>
        <w:separator/>
      </w:r>
    </w:p>
  </w:footnote>
  <w:footnote w:type="continuationSeparator" w:id="0">
    <w:p w:rsidR="00E5632C" w:rsidRDefault="00E5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82DC9"/>
    <w:rsid w:val="005C75C2"/>
    <w:rsid w:val="00604FBD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2038"/>
    <w:rsid w:val="00844130"/>
    <w:rsid w:val="008770D6"/>
    <w:rsid w:val="008B28F0"/>
    <w:rsid w:val="008C0E5A"/>
    <w:rsid w:val="009022CA"/>
    <w:rsid w:val="0092131B"/>
    <w:rsid w:val="009677C6"/>
    <w:rsid w:val="009C4FB6"/>
    <w:rsid w:val="009E04F5"/>
    <w:rsid w:val="00A4377F"/>
    <w:rsid w:val="00A667BA"/>
    <w:rsid w:val="00AA1798"/>
    <w:rsid w:val="00B95DB4"/>
    <w:rsid w:val="00B96870"/>
    <w:rsid w:val="00BB0A66"/>
    <w:rsid w:val="00BB7BC5"/>
    <w:rsid w:val="00BC066E"/>
    <w:rsid w:val="00CA1942"/>
    <w:rsid w:val="00D2636A"/>
    <w:rsid w:val="00D827D1"/>
    <w:rsid w:val="00D8320C"/>
    <w:rsid w:val="00D92060"/>
    <w:rsid w:val="00DF32F7"/>
    <w:rsid w:val="00E5632C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F4023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2018-08-17T14:54:00Z</dcterms:created>
  <dcterms:modified xsi:type="dcterms:W3CDTF">2018-08-17T14:54:00Z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